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837" w:rsidRPr="00BD3E2B" w:rsidRDefault="000A3837" w:rsidP="000A383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D3E2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</w:t>
      </w:r>
      <w:proofErr w:type="spellStart"/>
      <w:r w:rsidRPr="00BD3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тчет</w:t>
      </w:r>
      <w:proofErr w:type="spellEnd"/>
      <w:r w:rsidRPr="00BD3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proofErr w:type="spellStart"/>
      <w:r w:rsidRPr="00BD3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работе за 201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</w:t>
      </w:r>
      <w:r w:rsidRPr="00BD3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-201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</w:t>
      </w:r>
      <w:r w:rsidRPr="00BD3E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0A3837" w:rsidRPr="00BD3E2B" w:rsidRDefault="00A03B79" w:rsidP="000A3837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 сш имени Абая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является одним из направлений в структуре учебно-воспитательной работы и направлена на обеспечение социальных гарантий в вопросах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самоопределения всех участников образовательного процесса. В школе утвержден план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работы, являющийся частью плана работы школы на текущий учебный год.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школе соблюдаются следующие принципы: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Систематичность и преемственность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рофориентационная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не ограничивается работой только с обучающимися выпускных классов. Эта работа ведется с первого по девятый класс.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2)  Дифференцированный и индивидуальный подход к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возраста и уровня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интересов, от различий в ценностных ориентациях и жизненных планах, от уровня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успеваемости.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3) Оптимальное сочетание массовых, групповых и индивидуальных форм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обучающимися и родителями.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Взаимосвязь школы, семьи, профессиональных учебных заведений, службы занятости, общественных организаций.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Связь профориентации с жизнью.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Информационно-методическое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обеспечение: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начала учебного года в школе проводится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работа: в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фойе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 стенд «Куда пойти учиться», на сайте школы имеются страничка  «Профориентация».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Работа с родителями (законными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представителями):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Важным звеном в профориентации является работа с родителями. Родители обычно принимают активное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определении жизненных и профессиональных планов своих детей. Вместе с тем, вопросы выбора профессии и определения путей образования представляет трудную задачу как для самих обучающихся, так и их родителей (законных представителей). На родительских собраниях и классных часах в выпускных классах, во время индивидуальных консультаций - классные руководители поднимают вопросы о важности правильного выбора дальнейшего образования детей с учетом требований современного рынка труда. Ежегодно родители (законные представители) обучающихся  9, 8 классов принимают участие в анкетировании с целью изучения профильных и профессиональных интересов.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Работа с </w:t>
      </w:r>
      <w:proofErr w:type="gramStart"/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обучающимися</w:t>
      </w:r>
      <w:proofErr w:type="gramEnd"/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: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Профориентационная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в школе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твляется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с 1 класса по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класс. Она ведется по следующим направлениям: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1.Диагностика.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Традиционно сформировалась своеобразная технолог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предпрофильной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ориентации в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классах, включающая в себя диагностику познавательных интересов и профессиональной направленности. Используемые методики: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Анкетирование по изучению профильных и профессиональных намерений (сентябрь)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Методика «Профиль» А.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Голомштока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модификации Г.В.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Резапкиной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(изучение интересов в выборе профессии) (ноябрь).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Методика Л.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Йовайши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«Опросник профессиональных склонностей» (изучение склонностей обучающихся к различным сферам профессиональной деятельности) (декабрь).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Анкетирование «Мои профессиональные намерения» (январь).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«Тип мышления» модификация Г.В.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Резапкиной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(февраль)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«Диагностика стиля общения» Г.В.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Резапкиной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(январь)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Анкетирование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изучения дальнейшего образовательного и профессионального маршрута (апрель).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2.Встречи с людьми разных профессий. (2, 4, 6, 7 класс)</w:t>
      </w: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 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3.Встречи учащихся со студентами  колледжей: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Многопрофильным колледжем гражданской защиты,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Колледжа культуры им.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Акана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сере,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лледжем Агробизнеса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BD3E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</w:t>
      </w:r>
      <w:r w:rsidR="00A03B7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 w:eastAsia="ru-RU"/>
        </w:rPr>
        <w:t>.</w:t>
      </w:r>
      <w:r w:rsidRPr="00BD3E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Ролевые игры.</w:t>
      </w: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самоуправления, во время которого 9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-11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класс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получил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побывать в роли учителя, директора школы, заместителя директора. Данное мероприятие является традиционным и всегда получает положительные отзывы учащихся.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5.Проведение внеклассных мероприятий и классных часов</w:t>
      </w: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BD3E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Классные часы: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«Мир моих увлечений» (1 класс), «Все профессии важны» (2 класс), «У меня растут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года», «Профессии мам» (3 класс),  «Моя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любимая работа» - рассказ родителей о своей работе (4 класс), «Твой выбор» (8 класс), «Мир профессий и твое место в нем» (8 класс),  цикл классных часов «Путь к успеху» - «Я есть» (5 класс), цикл классных часов «Все работы хороши, выбирай на вкус</w:t>
      </w:r>
      <w:proofErr w:type="gram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…» (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6-7 класс), цикл классных часов «Могу, хочу, надо» (8-9 класс). </w:t>
      </w:r>
      <w:proofErr w:type="gramEnd"/>
    </w:p>
    <w:p w:rsidR="000A3837" w:rsidRPr="00A03B79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Внеклассные мероприятия: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загадок о профессиях (1 класс), конкурс рисунков «Кем я хочу быть?» (4 класс), конкурс чтецов «Все работы хороши – выбирай на вкус» (4 класс), конкурс творческих работ «Интересная профессия моих родителей» (5 класс),  конкурс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кроссвордистов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«Ми</w:t>
      </w:r>
      <w:r w:rsidR="00A03B79">
        <w:rPr>
          <w:rFonts w:ascii="Times New Roman" w:eastAsia="Times New Roman" w:hAnsi="Times New Roman" w:cs="Times New Roman"/>
          <w:sz w:val="28"/>
          <w:szCs w:val="28"/>
          <w:lang w:eastAsia="ru-RU"/>
        </w:rPr>
        <w:t>р профессий» (8 класс)</w:t>
      </w:r>
      <w:r w:rsidR="00A03B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proofErr w:type="gramEnd"/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BD3E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Экскурсии.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Экскурсия в ТОО Ба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Агро </w:t>
      </w: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(6-7 класс), ФАП(4 класс, 6-7 класс), на почту (6-7 класс).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базе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летнего</w:t>
      </w:r>
      <w:proofErr w:type="gram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оздоровительной площадки с  прошел Единый день профориентации. Для ребят была представлена познавательно - игровая программа «Что мы знаем о профессиях», конкурс-выставка рисунков «Профессии моих родителей», оформлен тематический стенд «Все профессии важны, все профессии нужны».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Подводя итоги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можно сделать выводы: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школе ведется целенаправленная работа по профориентации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запроса экономики современного общества.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План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реализуется на достаточном уровне. </w:t>
      </w:r>
    </w:p>
    <w:p w:rsidR="000A3837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3. В организации </w:t>
      </w:r>
      <w:proofErr w:type="spell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с </w:t>
      </w:r>
      <w:proofErr w:type="gramStart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BD3E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разнообразные формы деятельности, современные педагогические технологии. </w:t>
      </w:r>
    </w:p>
    <w:p w:rsidR="000A3837" w:rsidRPr="00BD3E2B" w:rsidRDefault="000A3837" w:rsidP="000A3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837" w:rsidRDefault="000A3837" w:rsidP="000A38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 по ВР           Пустограева В.И.</w:t>
      </w:r>
    </w:p>
    <w:p w:rsidR="00A03B79" w:rsidRDefault="00A03B79" w:rsidP="000A38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3B79" w:rsidRDefault="00A03B79" w:rsidP="000A383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03B79" w:rsidRPr="00BD3E2B" w:rsidRDefault="00A03B79" w:rsidP="000A3837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106423" w:rsidRPr="000A3837" w:rsidRDefault="00A03B79">
      <w:pPr>
        <w:rPr>
          <w:lang w:val="kk-KZ"/>
        </w:rPr>
      </w:pPr>
    </w:p>
    <w:sectPr w:rsidR="00106423" w:rsidRPr="000A3837" w:rsidSect="000A3837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837"/>
    <w:rsid w:val="000A3837"/>
    <w:rsid w:val="001E6936"/>
    <w:rsid w:val="00654070"/>
    <w:rsid w:val="00A03B79"/>
    <w:rsid w:val="00D542A4"/>
    <w:rsid w:val="00E3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837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837"/>
  </w:style>
  <w:style w:type="paragraph" w:styleId="1">
    <w:name w:val="heading 1"/>
    <w:basedOn w:val="a"/>
    <w:next w:val="a"/>
    <w:link w:val="10"/>
    <w:uiPriority w:val="9"/>
    <w:qFormat/>
    <w:rsid w:val="00E305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5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2019-06-04T01:57:00Z</cp:lastPrinted>
  <dcterms:created xsi:type="dcterms:W3CDTF">2019-06-03T17:30:00Z</dcterms:created>
  <dcterms:modified xsi:type="dcterms:W3CDTF">2019-06-04T02:00:00Z</dcterms:modified>
</cp:coreProperties>
</file>