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0B0" w:rsidRPr="000D2214" w:rsidRDefault="00DA70B0" w:rsidP="00DA70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0D22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Отчет </w:t>
      </w: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22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 благоустройству и озеленению школьной территории при ГУ «</w:t>
      </w:r>
      <w:r w:rsidRPr="000D22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 w:eastAsia="ru-RU"/>
        </w:rPr>
        <w:t>Средняя школа имени Абая»</w:t>
      </w:r>
    </w:p>
    <w:p w:rsidR="00DA70B0" w:rsidRPr="000D2214" w:rsidRDefault="00DA70B0" w:rsidP="00DA70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2017-18 гг.</w:t>
      </w:r>
    </w:p>
    <w:p w:rsidR="00DA70B0" w:rsidRPr="000D2214" w:rsidRDefault="00DA70B0" w:rsidP="00DA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Одной из ведущих задач экологического образования в настоящее время стало формирование ответственного отношения к окружающей среде. Для ее решения требуется организация не только теоретических занятий, но и практической деятельности, в ходе которой мы учимся овладевать умениями и навыками правильного поведения в природе, учимся оценивать состояние окружающей среды ближайшего природного окружения – двора, улицы; вносить свой практический вклад в сохранение и улучшение богатств и красоты природы. Наиболее интересным аспектом деятельности в этом направлении является участие в работе по благоустройству и озеленению школьного двора. И чтобы наш двор стал самым красивым, живописным, в котором приятно отдохнуть и подышать свежим воздухом для этого нужно не только наше желание, но упорный труд.</w:t>
      </w: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22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         </w:t>
      </w:r>
      <w:proofErr w:type="gramStart"/>
      <w:r w:rsidRPr="000D22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Цель благоустройства и озеленения:</w:t>
      </w: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улучшение состояния внешнего вида прилегающей территории к школе; активизировать внимание учащихся к экологическому состоянию ближайшего окружения; обобщить и углубить знания о влиянии окружающей среды на здоровье человека; сформировать умение и навыки, необходимые для изучения и оценки экологического состояния окружающей среды; продолжить воспитание ответственного отношения к природе и здоровью человека;</w:t>
      </w:r>
      <w:proofErr w:type="gramEnd"/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приобщение учащихся к труду и прекрасному; мотивировать необходимость деятельности по благоустройству учебных помещений (например, кабинета биологии). </w:t>
      </w:r>
    </w:p>
    <w:p w:rsidR="00DA70B0" w:rsidRPr="000D2214" w:rsidRDefault="00DA70B0" w:rsidP="00DA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        Основной проблемой сегодняшнего дня и ближайших лет является перспектива благоустройства села, в том числе </w:t>
      </w:r>
      <w:proofErr w:type="spellStart"/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внутридворовой</w:t>
      </w:r>
      <w:proofErr w:type="spellEnd"/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его части в данном случае школьного двора, которые мы хотим видеть всегда чистыми и красивыми. Озеленение должно проектироваться с учетом того, что застройка школы производилась давно и многие посадки утратили свой эстетичный вид и стали причинять неудобства. Был произведен спил старых деревьев, которые представляли угрозу и создавали излишнюю затененность благоустраиваемой территории, также была произведена разрядка кустарника.</w:t>
      </w: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D2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0627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53"/>
        <w:gridCol w:w="992"/>
        <w:gridCol w:w="50"/>
        <w:gridCol w:w="1084"/>
        <w:gridCol w:w="152"/>
        <w:gridCol w:w="2967"/>
        <w:gridCol w:w="562"/>
      </w:tblGrid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5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Выполненная работа</w:t>
            </w:r>
          </w:p>
        </w:tc>
        <w:tc>
          <w:tcPr>
            <w:tcW w:w="21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11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Шт./</w:t>
            </w:r>
            <w:proofErr w:type="gramStart"/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</w:t>
            </w:r>
            <w:proofErr w:type="gramEnd"/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3119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участка от сухих ветвей, удаление больных ветвей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Багисов Е.А., Кун В.Н.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территории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Проводятся запланированные чистые четверги и  субботники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 рассады цветов и овощей, весной и высадка их в грунт в теплое время года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технологии и воспитатель мини-центра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Оформляются новые клумбы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Обновляются старые клумбы однолетними и многолетними цветочно-декоративными растениями (ромашки, петуньи, бархатцы, пионы, анютины глазки)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Производится разрядка кустарников, деревьев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Багисов Е.А., Кун В.Н.</w:t>
            </w: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Садыков С.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растениями: прополка, окучивание, полив, подкормка в течение года, обрезка ненужных ветвей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железными изгородями (окрашивание)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сезонное обновление спортивной площадки (побелка, окрашивание)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техперсонал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Вырубка кустов полыни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Кун В.Н., Багисов Е.А.</w:t>
            </w:r>
          </w:p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Классные руководители </w:t>
            </w:r>
          </w:p>
        </w:tc>
      </w:tr>
      <w:tr w:rsidR="00DA70B0" w:rsidRPr="000D2214" w:rsidTr="00F51B8E">
        <w:trPr>
          <w:gridAfter w:val="1"/>
          <w:wAfter w:w="56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школьного корта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A70B0" w:rsidRPr="000D2214" w:rsidRDefault="00DA70B0" w:rsidP="00F51B8E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2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DA70B0" w:rsidRPr="000D2214" w:rsidTr="00F51B8E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70B0" w:rsidRPr="000D2214" w:rsidRDefault="00DA70B0" w:rsidP="00F51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A70B0" w:rsidRPr="000D2214" w:rsidRDefault="00DA70B0" w:rsidP="00DA70B0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 w:rsidRPr="000D2214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 </w:t>
      </w:r>
    </w:p>
    <w:p w:rsidR="00DA70B0" w:rsidRDefault="00DA70B0" w:rsidP="00DA70B0"/>
    <w:p w:rsidR="00106423" w:rsidRDefault="00DA70B0">
      <w:bookmarkStart w:id="0" w:name="_GoBack"/>
      <w:bookmarkEnd w:id="0"/>
    </w:p>
    <w:sectPr w:rsidR="00106423" w:rsidSect="000D221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0B0"/>
    <w:rsid w:val="00654070"/>
    <w:rsid w:val="00D542A4"/>
    <w:rsid w:val="00DA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2018-03-02T12:25:00Z</dcterms:created>
  <dcterms:modified xsi:type="dcterms:W3CDTF">2018-03-02T12:26:00Z</dcterms:modified>
</cp:coreProperties>
</file>